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D9" w:rsidRPr="00F32E94" w:rsidRDefault="00C624D9" w:rsidP="00F32E94">
      <w:pPr>
        <w:ind w:right="-360"/>
        <w:rPr>
          <w:rFonts w:ascii="Times New Roman" w:eastAsiaTheme="majorEastAsia" w:hAnsi="Times New Roman" w:cs="Times New Roman"/>
          <w:b/>
          <w:i/>
          <w:u w:val="single"/>
        </w:rPr>
      </w:pPr>
      <w:r>
        <w:rPr>
          <w:rFonts w:ascii="Times New Roman" w:eastAsiaTheme="majorEastAsia" w:hAnsi="Times New Roman" w:cs="Times New Roman"/>
          <w:b/>
          <w:i/>
        </w:rPr>
        <w:t xml:space="preserve">  </w:t>
      </w:r>
      <w:r w:rsidR="00740107" w:rsidRPr="00740107">
        <w:rPr>
          <w:rFonts w:ascii="Times New Roman" w:eastAsiaTheme="majorEastAsia" w:hAnsi="Times New Roman" w:cs="Times New Roman"/>
          <w:b/>
          <w:i/>
          <w:noProof/>
          <w:lang w:bidi="gu-IN"/>
        </w:rPr>
        <w:drawing>
          <wp:inline distT="0" distB="0" distL="0" distR="0">
            <wp:extent cx="1226946" cy="1034980"/>
            <wp:effectExtent l="19050" t="0" r="0" b="0"/>
            <wp:docPr id="5" name="Picture 8" descr="http://www.eduvidya.com/admin/Upload/Institutes/634978280202585707_dadab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duvidya.com/admin/Upload/Institutes/634978280202585707_dadabha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77" cy="103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B43">
        <w:rPr>
          <w:rFonts w:ascii="Times New Roman" w:eastAsiaTheme="majorEastAsia" w:hAnsi="Times New Roman" w:cs="Times New Roman"/>
          <w:b/>
          <w:i/>
        </w:rPr>
        <w:t xml:space="preserve">                     </w:t>
      </w:r>
      <w:r w:rsidR="00740107">
        <w:rPr>
          <w:rFonts w:ascii="Times New Roman" w:eastAsiaTheme="majorEastAsia" w:hAnsi="Times New Roman" w:cs="Times New Roman"/>
          <w:b/>
          <w:i/>
        </w:rPr>
        <w:t xml:space="preserve">                    </w:t>
      </w:r>
      <w:r>
        <w:rPr>
          <w:rFonts w:ascii="Times New Roman" w:eastAsiaTheme="majorEastAsia" w:hAnsi="Times New Roman" w:cs="Times New Roman"/>
          <w:b/>
          <w:i/>
        </w:rPr>
        <w:t xml:space="preserve">                     </w:t>
      </w:r>
      <w:r w:rsidR="00816F10">
        <w:rPr>
          <w:rFonts w:ascii="Times New Roman" w:eastAsiaTheme="majorEastAsia" w:hAnsi="Times New Roman" w:cs="Times New Roman"/>
          <w:b/>
          <w:i/>
        </w:rPr>
        <w:t xml:space="preserve">                 </w:t>
      </w:r>
      <w:r w:rsidR="00816F10" w:rsidRPr="00816F10">
        <w:rPr>
          <w:rFonts w:ascii="Times New Roman" w:eastAsiaTheme="majorEastAsia" w:hAnsi="Times New Roman" w:cs="Times New Roman"/>
          <w:b/>
          <w:i/>
        </w:rPr>
        <w:drawing>
          <wp:inline distT="0" distB="0" distL="0" distR="0">
            <wp:extent cx="1959428" cy="864158"/>
            <wp:effectExtent l="0" t="0" r="0" b="0"/>
            <wp:docPr id="6" name="Picture 1" descr="Rayzone Green Energ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Rayzone Green Energy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9429" cy="86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b/>
          <w:i/>
        </w:rPr>
        <w:t xml:space="preserve">                                                             </w:t>
      </w:r>
    </w:p>
    <w:p w:rsidR="00740107" w:rsidRDefault="00740107" w:rsidP="00740107">
      <w:pPr>
        <w:spacing w:line="240" w:lineRule="auto"/>
        <w:ind w:right="-180"/>
        <w:jc w:val="center"/>
        <w:rPr>
          <w:rFonts w:ascii="Times New Roman" w:eastAsiaTheme="majorEastAsia" w:hAnsi="Times New Roman" w:cs="Times New Roman"/>
          <w:b/>
          <w:i/>
        </w:rPr>
      </w:pPr>
      <w:r>
        <w:rPr>
          <w:rFonts w:ascii="Times New Roman" w:eastAsiaTheme="majorEastAsia" w:hAnsi="Times New Roman" w:cs="Times New Roman"/>
          <w:b/>
          <w:i/>
        </w:rPr>
        <w:t xml:space="preserve">A REPORT ON </w:t>
      </w:r>
    </w:p>
    <w:p w:rsidR="00740107" w:rsidRDefault="00740107" w:rsidP="00740107">
      <w:pPr>
        <w:spacing w:line="240" w:lineRule="auto"/>
        <w:ind w:right="-180"/>
        <w:jc w:val="center"/>
        <w:rPr>
          <w:rFonts w:ascii="Times New Roman" w:eastAsiaTheme="majorEastAsia" w:hAnsi="Times New Roman" w:cs="Times New Roman"/>
          <w:b/>
          <w:i/>
          <w:sz w:val="48"/>
          <w:szCs w:val="32"/>
          <w:u w:val="single"/>
        </w:rPr>
      </w:pPr>
      <w:r>
        <w:rPr>
          <w:rFonts w:ascii="Times New Roman" w:eastAsiaTheme="majorEastAsia" w:hAnsi="Times New Roman" w:cs="Times New Roman"/>
          <w:b/>
          <w:i/>
          <w:sz w:val="48"/>
          <w:szCs w:val="32"/>
          <w:u w:val="single"/>
        </w:rPr>
        <w:t>CAMPUS INTERVIEW</w:t>
      </w:r>
    </w:p>
    <w:p w:rsidR="00740107" w:rsidRDefault="00F0340A" w:rsidP="00740107">
      <w:pPr>
        <w:ind w:right="-360"/>
        <w:jc w:val="center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r w:rsidRPr="00F0340A"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30" type="#_x0000_t107" style="position:absolute;left:0;text-align:left;margin-left:-39.7pt;margin-top:14.75pt;width:548.25pt;height:76.65pt;z-index:251660288" adj="2700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30">
              <w:txbxContent>
                <w:p w:rsidR="00740107" w:rsidRDefault="00740107" w:rsidP="0074010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A.Y.DADABHAI TECHNICAL INSTITUTE,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KOSAMBA</w:t>
                  </w:r>
                </w:p>
                <w:p w:rsidR="00740107" w:rsidRDefault="00740107" w:rsidP="00740107"/>
              </w:txbxContent>
            </v:textbox>
          </v:shape>
        </w:pict>
      </w:r>
      <w:r w:rsidR="00740107">
        <w:rPr>
          <w:rFonts w:ascii="Times New Roman" w:eastAsiaTheme="majorEastAsia" w:hAnsi="Times New Roman" w:cs="Times New Roman"/>
          <w:b/>
          <w:i/>
          <w:sz w:val="28"/>
          <w:szCs w:val="24"/>
        </w:rPr>
        <w:t>At</w:t>
      </w:r>
    </w:p>
    <w:p w:rsidR="00C624D9" w:rsidRDefault="00C624D9" w:rsidP="00C624D9">
      <w:pPr>
        <w:ind w:right="-180"/>
        <w:jc w:val="center"/>
        <w:rPr>
          <w:rFonts w:ascii="Times New Roman" w:eastAsiaTheme="majorEastAsia" w:hAnsi="Times New Roman" w:cs="Times New Roman"/>
          <w:sz w:val="24"/>
          <w:szCs w:val="38"/>
        </w:rPr>
      </w:pPr>
    </w:p>
    <w:p w:rsidR="00C624D9" w:rsidRDefault="00C624D9" w:rsidP="00C624D9">
      <w:pPr>
        <w:ind w:right="-180"/>
        <w:jc w:val="center"/>
        <w:rPr>
          <w:rFonts w:ascii="Times New Roman" w:eastAsiaTheme="majorEastAsia" w:hAnsi="Times New Roman" w:cs="Times New Roman"/>
          <w:b/>
          <w:sz w:val="48"/>
          <w:szCs w:val="32"/>
        </w:rPr>
      </w:pPr>
      <w:r>
        <w:rPr>
          <w:rFonts w:ascii="Times New Roman" w:eastAsiaTheme="majorEastAsia" w:hAnsi="Times New Roman" w:cs="Times New Roman"/>
          <w:b/>
          <w:sz w:val="48"/>
          <w:szCs w:val="32"/>
        </w:rPr>
        <w:t xml:space="preserve">        </w:t>
      </w:r>
    </w:p>
    <w:p w:rsidR="00C624D9" w:rsidRDefault="00C624D9" w:rsidP="00F32E94">
      <w:pPr>
        <w:ind w:right="-180"/>
        <w:rPr>
          <w:rFonts w:ascii="Times New Roman" w:hAnsi="Times New Roman" w:cs="Times New Roman"/>
          <w:b/>
          <w:i/>
          <w:color w:val="7030A0"/>
          <w:u w:val="single"/>
        </w:rPr>
      </w:pPr>
    </w:p>
    <w:p w:rsidR="00C624D9" w:rsidRPr="00F32E94" w:rsidRDefault="00C624D9" w:rsidP="00C624D9">
      <w:pPr>
        <w:ind w:right="-180"/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  <w:r w:rsidRPr="00F32E94">
        <w:rPr>
          <w:rFonts w:ascii="Times New Roman" w:hAnsi="Times New Roman" w:cs="Times New Roman"/>
          <w:b/>
          <w:i/>
          <w:color w:val="7030A0"/>
          <w:sz w:val="28"/>
          <w:szCs w:val="24"/>
        </w:rPr>
        <w:t>On</w:t>
      </w:r>
    </w:p>
    <w:p w:rsidR="00C624D9" w:rsidRPr="00F14ED9" w:rsidRDefault="007D6113" w:rsidP="00C624D9">
      <w:pPr>
        <w:jc w:val="center"/>
        <w:rPr>
          <w:rFonts w:ascii="Times New Roman" w:eastAsiaTheme="maj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>2</w:t>
      </w:r>
      <w:r w:rsidRPr="007D6113">
        <w:rPr>
          <w:rFonts w:ascii="Times New Roman" w:hAnsi="Times New Roman" w:cs="Times New Roman"/>
          <w:b/>
          <w:i/>
          <w:color w:val="7030A0"/>
          <w:sz w:val="36"/>
          <w:szCs w:val="36"/>
          <w:vertAlign w:val="superscript"/>
        </w:rPr>
        <w:t>nd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March</w:t>
      </w:r>
      <w:r w:rsidR="00C624D9" w:rsidRPr="00F14ED9">
        <w:rPr>
          <w:rFonts w:ascii="Times New Roman" w:hAnsi="Times New Roman" w:cs="Times New Roman"/>
          <w:b/>
          <w:i/>
          <w:color w:val="7030A0"/>
          <w:sz w:val="36"/>
          <w:szCs w:val="36"/>
        </w:rPr>
        <w:t>, 20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>20</w:t>
      </w:r>
    </w:p>
    <w:p w:rsidR="00C624D9" w:rsidRPr="00F32E94" w:rsidRDefault="00740107" w:rsidP="00C624D9">
      <w:pPr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sz w:val="28"/>
          <w:szCs w:val="24"/>
        </w:rPr>
        <w:t>B</w:t>
      </w:r>
      <w:r w:rsidR="00C624D9" w:rsidRPr="00F32E94">
        <w:rPr>
          <w:rFonts w:ascii="Times New Roman" w:eastAsiaTheme="majorEastAsia" w:hAnsi="Times New Roman" w:cs="Times New Roman"/>
          <w:b/>
          <w:sz w:val="28"/>
          <w:szCs w:val="24"/>
        </w:rPr>
        <w:t>y</w:t>
      </w:r>
    </w:p>
    <w:p w:rsidR="00F32E94" w:rsidRPr="00F32E94" w:rsidRDefault="00EF36CF" w:rsidP="00F32E94">
      <w:pPr>
        <w:spacing w:line="240" w:lineRule="auto"/>
        <w:jc w:val="center"/>
        <w:rPr>
          <w:rFonts w:ascii="Book Antiqua" w:eastAsiaTheme="majorEastAsia" w:hAnsi="Book Antiqua" w:cs="Times New Roman"/>
          <w:b/>
          <w:sz w:val="48"/>
          <w:szCs w:val="38"/>
        </w:rPr>
      </w:pPr>
      <w:r w:rsidRPr="00EF36CF">
        <w:rPr>
          <w:rFonts w:ascii="Book Antiqua" w:eastAsiaTheme="majorEastAsia" w:hAnsi="Book Antiqua" w:cs="Times New Roman"/>
          <w:b/>
          <w:sz w:val="48"/>
          <w:szCs w:val="38"/>
        </w:rPr>
        <w:t>RAYZON Green Energies, Kim</w:t>
      </w:r>
    </w:p>
    <w:p w:rsidR="00C624D9" w:rsidRPr="00F32E94" w:rsidRDefault="00FF76CF" w:rsidP="00B0754B">
      <w:pPr>
        <w:jc w:val="center"/>
        <w:rPr>
          <w:rFonts w:ascii="Times New Roman" w:hAnsi="Times New Roman" w:cs="Times New Roman"/>
          <w:b/>
          <w:i/>
        </w:rPr>
      </w:pPr>
      <w:r w:rsidRPr="00FF76CF">
        <w:rPr>
          <w:rFonts w:ascii="Times New Roman" w:hAnsi="Times New Roman" w:cs="Times New Roman"/>
          <w:b/>
          <w:i/>
        </w:rPr>
        <w:drawing>
          <wp:inline distT="0" distB="0" distL="0" distR="0">
            <wp:extent cx="5417108" cy="2873828"/>
            <wp:effectExtent l="171450" t="133350" r="355042" b="307522"/>
            <wp:docPr id="15" name="Picture 1" descr="E:\CAMPUS INTERVIEW\All Yearly Campus Details\2019-20\Rayzon pvt ltd_(02-03-2020)\Rayzon pvt ltd_Photos\20200302_13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MPUS INTERVIEW\All Yearly Campus Details\2019-20\Rayzon pvt ltd_(02-03-2020)\Rayzon pvt ltd_Photos\20200302_1339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20000"/>
                    </a:blip>
                    <a:srcRect l="19133" t="3804" r="25075" b="3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823" cy="2872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7E19" w:rsidRPr="00690B93" w:rsidRDefault="00C07E19" w:rsidP="001F43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B9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SUMMARY OF CAMPUS INTERVIEW</w:t>
      </w:r>
    </w:p>
    <w:p w:rsidR="004A1990" w:rsidRDefault="00C07E19" w:rsidP="00690B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04B1">
        <w:rPr>
          <w:rFonts w:ascii="Times New Roman" w:hAnsi="Times New Roman" w:cs="Times New Roman"/>
          <w:sz w:val="24"/>
          <w:szCs w:val="24"/>
        </w:rPr>
        <w:t xml:space="preserve">We have organized campus interview for </w:t>
      </w:r>
      <w:r w:rsidR="008823FD">
        <w:rPr>
          <w:rFonts w:ascii="Times New Roman" w:hAnsi="Times New Roman" w:cs="Times New Roman"/>
          <w:sz w:val="24"/>
          <w:szCs w:val="24"/>
        </w:rPr>
        <w:t>Final year</w:t>
      </w:r>
      <w:r w:rsidRPr="00AA04B1">
        <w:rPr>
          <w:rFonts w:ascii="Times New Roman" w:hAnsi="Times New Roman" w:cs="Times New Roman"/>
          <w:sz w:val="24"/>
          <w:szCs w:val="24"/>
        </w:rPr>
        <w:t xml:space="preserve"> students of Electrical Engineering and </w:t>
      </w:r>
      <w:r>
        <w:rPr>
          <w:rFonts w:ascii="Times New Roman" w:hAnsi="Times New Roman" w:cs="Times New Roman"/>
          <w:sz w:val="24"/>
          <w:szCs w:val="24"/>
        </w:rPr>
        <w:t>Mechanical</w:t>
      </w:r>
      <w:r w:rsidRPr="00AA04B1">
        <w:rPr>
          <w:rFonts w:ascii="Times New Roman" w:hAnsi="Times New Roman" w:cs="Times New Roman"/>
          <w:sz w:val="24"/>
          <w:szCs w:val="24"/>
        </w:rPr>
        <w:t xml:space="preserve"> Engineering Department on </w:t>
      </w:r>
      <w:r w:rsidR="008823FD">
        <w:rPr>
          <w:rFonts w:ascii="Times New Roman" w:hAnsi="Times New Roman" w:cs="Times New Roman"/>
          <w:sz w:val="24"/>
          <w:szCs w:val="24"/>
        </w:rPr>
        <w:t>2</w:t>
      </w:r>
      <w:r w:rsidR="008823FD" w:rsidRPr="008823F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823FD">
        <w:rPr>
          <w:rFonts w:ascii="Times New Roman" w:hAnsi="Times New Roman" w:cs="Times New Roman"/>
          <w:sz w:val="24"/>
          <w:szCs w:val="24"/>
        </w:rPr>
        <w:t xml:space="preserve"> March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8823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50390F">
        <w:rPr>
          <w:rFonts w:ascii="Times New Roman" w:hAnsi="Times New Roman" w:cs="Times New Roman"/>
          <w:sz w:val="24"/>
          <w:szCs w:val="24"/>
        </w:rPr>
        <w:t xml:space="preserve">Meeting Room </w:t>
      </w:r>
      <w:r w:rsidRPr="00AA04B1">
        <w:rPr>
          <w:rFonts w:ascii="Times New Roman" w:hAnsi="Times New Roman" w:cs="Times New Roman"/>
          <w:sz w:val="24"/>
          <w:szCs w:val="24"/>
        </w:rPr>
        <w:t>of A.Y. Dadabha</w:t>
      </w:r>
      <w:r w:rsidR="0050390F">
        <w:rPr>
          <w:rFonts w:ascii="Times New Roman" w:hAnsi="Times New Roman" w:cs="Times New Roman"/>
          <w:sz w:val="24"/>
          <w:szCs w:val="24"/>
        </w:rPr>
        <w:t xml:space="preserve">i technical institute, kosamba. </w:t>
      </w:r>
      <w:r w:rsidR="00B94DCB">
        <w:rPr>
          <w:rFonts w:ascii="Times New Roman" w:hAnsi="Times New Roman" w:cs="Times New Roman"/>
          <w:sz w:val="24"/>
          <w:szCs w:val="24"/>
        </w:rPr>
        <w:t xml:space="preserve">Total </w:t>
      </w:r>
      <w:r w:rsidR="00AA0C4D">
        <w:rPr>
          <w:rFonts w:ascii="Times New Roman" w:hAnsi="Times New Roman" w:cs="Times New Roman"/>
          <w:sz w:val="24"/>
          <w:szCs w:val="24"/>
        </w:rPr>
        <w:t>39</w:t>
      </w:r>
      <w:r w:rsidR="00B94DCB">
        <w:rPr>
          <w:rFonts w:ascii="Times New Roman" w:hAnsi="Times New Roman" w:cs="Times New Roman"/>
          <w:sz w:val="24"/>
          <w:szCs w:val="24"/>
        </w:rPr>
        <w:t xml:space="preserve"> students</w:t>
      </w:r>
      <w:r w:rsidR="00B94DCB" w:rsidRPr="00AA04B1">
        <w:rPr>
          <w:rFonts w:ascii="Times New Roman" w:hAnsi="Times New Roman" w:cs="Times New Roman"/>
          <w:sz w:val="24"/>
          <w:szCs w:val="24"/>
        </w:rPr>
        <w:t xml:space="preserve"> </w:t>
      </w:r>
      <w:r w:rsidR="00AA0C4D">
        <w:rPr>
          <w:rFonts w:ascii="Times New Roman" w:hAnsi="Times New Roman" w:cs="Times New Roman"/>
          <w:sz w:val="24"/>
          <w:szCs w:val="24"/>
        </w:rPr>
        <w:t>appeared</w:t>
      </w:r>
      <w:r w:rsidR="00B94DCB" w:rsidRPr="00AA04B1">
        <w:rPr>
          <w:rFonts w:ascii="Times New Roman" w:hAnsi="Times New Roman" w:cs="Times New Roman"/>
          <w:sz w:val="24"/>
          <w:szCs w:val="24"/>
        </w:rPr>
        <w:t xml:space="preserve"> in this campus interview</w:t>
      </w:r>
      <w:r w:rsidR="00B94DCB">
        <w:rPr>
          <w:rFonts w:ascii="Times New Roman" w:hAnsi="Times New Roman" w:cs="Times New Roman"/>
          <w:sz w:val="24"/>
          <w:szCs w:val="24"/>
        </w:rPr>
        <w:t xml:space="preserve"> process</w:t>
      </w:r>
      <w:r w:rsidR="00B94DCB" w:rsidRPr="00AA04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990" w:rsidRDefault="0034190F" w:rsidP="00C67E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5442" w:rsidRPr="0097544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04537" cy="1698172"/>
            <wp:effectExtent l="19050" t="0" r="0" b="0"/>
            <wp:docPr id="9" name="Picture 5" descr="E:\CAMPUS INTERVIEW\All Yearly Campus Details\2019-20\Rayzon pvt ltd_(02-03-2020)\Rayzon pvt ltd_Photos\WhatsApp Image 2020-03-03 at 12.33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AMPUS INTERVIEW\All Yearly Campus Details\2019-20\Rayzon pvt ltd_(02-03-2020)\Rayzon pvt ltd_Photos\WhatsApp Image 2020-03-03 at 12.33.21 PM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4582" b="10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42" cy="169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442">
        <w:rPr>
          <w:rFonts w:ascii="Times New Roman" w:hAnsi="Times New Roman" w:cs="Times New Roman"/>
          <w:sz w:val="24"/>
          <w:szCs w:val="24"/>
        </w:rPr>
        <w:t xml:space="preserve">   </w:t>
      </w:r>
      <w:r w:rsidR="00FA426D" w:rsidRPr="00FA426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64827" cy="1695661"/>
            <wp:effectExtent l="19050" t="0" r="0" b="0"/>
            <wp:docPr id="18" name="Picture 3" descr="E:\CAMPUS INTERVIEW\All Yearly Campus Details\2019-20\Rayzon pvt ltd_(02-03-2020)\Rayzon pvt ltd_Photos\20200302_12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AMPUS INTERVIEW\All Yearly Campus Details\2019-20\Rayzon pvt ltd_(02-03-2020)\Rayzon pvt ltd_Photos\20200302_1245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096" cy="169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2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2742" w:rsidRDefault="00353F71" w:rsidP="00A127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699A">
        <w:rPr>
          <w:rFonts w:ascii="Times New Roman" w:hAnsi="Times New Roman" w:cs="Times New Roman"/>
          <w:sz w:val="24"/>
          <w:szCs w:val="24"/>
        </w:rPr>
        <w:t xml:space="preserve"> </w:t>
      </w:r>
      <w:r w:rsidR="00690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71" w:rsidRDefault="00690B93" w:rsidP="00975442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14"/>
          <w:szCs w:val="16"/>
        </w:rPr>
      </w:pPr>
      <w:r w:rsidRPr="00AA04B1">
        <w:rPr>
          <w:rFonts w:ascii="Times New Roman" w:hAnsi="Times New Roman" w:cs="Times New Roman"/>
          <w:sz w:val="24"/>
          <w:szCs w:val="24"/>
        </w:rPr>
        <w:t xml:space="preserve">The company </w:t>
      </w:r>
      <w:r w:rsidR="00975442">
        <w:rPr>
          <w:rFonts w:ascii="Times New Roman" w:hAnsi="Times New Roman" w:cs="Times New Roman"/>
          <w:b/>
          <w:bCs/>
          <w:sz w:val="24"/>
          <w:szCs w:val="24"/>
        </w:rPr>
        <w:t>Head-Procurement, Mr. Kamlesh Gohil</w:t>
      </w:r>
      <w:r w:rsidRPr="00F7507B">
        <w:rPr>
          <w:rFonts w:ascii="Times New Roman" w:hAnsi="Times New Roman" w:cs="Times New Roman"/>
          <w:sz w:val="24"/>
          <w:szCs w:val="24"/>
        </w:rPr>
        <w:t xml:space="preserve"> gave</w:t>
      </w:r>
      <w:r w:rsidRPr="00AA04B1">
        <w:rPr>
          <w:rFonts w:ascii="Times New Roman" w:hAnsi="Times New Roman" w:cs="Times New Roman"/>
          <w:sz w:val="24"/>
          <w:szCs w:val="24"/>
        </w:rPr>
        <w:t xml:space="preserve"> brief introduction about t</w:t>
      </w:r>
      <w:r>
        <w:rPr>
          <w:rFonts w:ascii="Times New Roman" w:hAnsi="Times New Roman" w:cs="Times New Roman"/>
          <w:sz w:val="24"/>
          <w:szCs w:val="24"/>
        </w:rPr>
        <w:t>he company to the students.</w:t>
      </w:r>
      <w:r w:rsidRPr="00AF1A39">
        <w:rPr>
          <w:rFonts w:ascii="Times New Roman" w:hAnsi="Times New Roman" w:cs="Times New Roman"/>
          <w:sz w:val="24"/>
          <w:szCs w:val="24"/>
        </w:rPr>
        <w:t xml:space="preserve"> </w:t>
      </w:r>
      <w:r w:rsidR="003A7DF9">
        <w:rPr>
          <w:rFonts w:ascii="Times New Roman" w:hAnsi="Times New Roman" w:cs="Times New Roman"/>
          <w:sz w:val="24"/>
          <w:szCs w:val="24"/>
        </w:rPr>
        <w:t xml:space="preserve">he also discusses the recruitment process. </w:t>
      </w:r>
      <w:r w:rsidR="00AF1A39">
        <w:rPr>
          <w:rFonts w:ascii="Times New Roman" w:hAnsi="Times New Roman" w:cs="Times New Roman"/>
          <w:b/>
          <w:i/>
          <w:sz w:val="14"/>
          <w:szCs w:val="16"/>
        </w:rPr>
        <w:t xml:space="preserve">      </w:t>
      </w:r>
    </w:p>
    <w:p w:rsidR="00975442" w:rsidRPr="00975442" w:rsidRDefault="00975442" w:rsidP="00975442">
      <w:pPr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77" w:rsidRDefault="00AE2FF4" w:rsidP="00F8637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975442" w:rsidRPr="00975442">
        <w:rPr>
          <w:rFonts w:ascii="Times New Roman" w:hAnsi="Times New Roman" w:cs="Times New Roman"/>
          <w:b/>
          <w:sz w:val="24"/>
          <w:szCs w:val="28"/>
        </w:rPr>
        <w:drawing>
          <wp:inline distT="0" distB="0" distL="0" distR="0">
            <wp:extent cx="2784440" cy="1899137"/>
            <wp:effectExtent l="19050" t="0" r="0" b="0"/>
            <wp:docPr id="7" name="Picture 4" descr="E:\CAMPUS INTERVIEW\All Yearly Campus Details\2019-20\Rayzon pvt ltd_(02-03-2020)\Rayzon pvt ltd_Photos\WhatsApp Image 2020-03-03 at 12.33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AMPUS INTERVIEW\All Yearly Campus Details\2019-20\Rayzon pvt ltd_(02-03-2020)\Rayzon pvt ltd_Photos\WhatsApp Image 2020-03-03 at 12.33.14 P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946" t="20098" b="26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41" cy="1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B8B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74B8B" w:rsidRPr="00474B8B">
        <w:rPr>
          <w:rFonts w:ascii="Times New Roman" w:hAnsi="Times New Roman" w:cs="Times New Roman"/>
          <w:b/>
          <w:sz w:val="24"/>
          <w:szCs w:val="28"/>
        </w:rPr>
        <w:drawing>
          <wp:inline distT="0" distB="0" distL="0" distR="0">
            <wp:extent cx="2844730" cy="1896257"/>
            <wp:effectExtent l="19050" t="0" r="0" b="0"/>
            <wp:docPr id="23" name="Picture 6" descr="E:\CAMPUS INTERVIEW\All Yearly Campus Details\2019-20\Rayzon pvt ltd_(02-03-2020)\Rayzon pvt ltd_Photos\WhatsApp Image 2020-03-03 at 12.33.1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AMPUS INTERVIEW\All Yearly Campus Details\2019-20\Rayzon pvt ltd_(02-03-2020)\Rayzon pvt ltd_Photos\WhatsApp Image 2020-03-03 at 12.33.17 PM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3712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45" cy="189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94" w:rsidRPr="001F43F0" w:rsidRDefault="005E1A94" w:rsidP="005E1A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A7DF9" w:rsidRPr="003C0425" w:rsidRDefault="003A7DF9" w:rsidP="003A7DF9">
      <w:pPr>
        <w:ind w:firstLine="720"/>
        <w:jc w:val="right"/>
        <w:rPr>
          <w:rFonts w:ascii="Berlin Sans FB" w:hAnsi="Berlin Sans FB" w:cs="Times New Roman"/>
          <w:sz w:val="24"/>
          <w:szCs w:val="24"/>
        </w:rPr>
      </w:pPr>
      <w:r w:rsidRPr="003C0425">
        <w:rPr>
          <w:rFonts w:ascii="Berlin Sans FB" w:hAnsi="Berlin Sans FB" w:cs="Times New Roman"/>
          <w:sz w:val="24"/>
          <w:szCs w:val="24"/>
        </w:rPr>
        <w:t xml:space="preserve">Prepared by: </w:t>
      </w:r>
      <w:r w:rsidR="00CE24F3">
        <w:rPr>
          <w:rFonts w:ascii="Berlin Sans FB" w:hAnsi="Berlin Sans FB" w:cs="Times New Roman"/>
          <w:sz w:val="24"/>
          <w:szCs w:val="24"/>
        </w:rPr>
        <w:t xml:space="preserve">Mr. </w:t>
      </w:r>
      <w:r w:rsidR="00CE24F3" w:rsidRPr="003C0425">
        <w:rPr>
          <w:rFonts w:ascii="Berlin Sans FB" w:hAnsi="Berlin Sans FB" w:cs="Times New Roman"/>
          <w:sz w:val="24"/>
          <w:szCs w:val="24"/>
        </w:rPr>
        <w:t>Dilip Kalathia</w:t>
      </w:r>
    </w:p>
    <w:p w:rsidR="003A7DF9" w:rsidRPr="00903882" w:rsidRDefault="003A7DF9" w:rsidP="00903882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C0425">
        <w:rPr>
          <w:rFonts w:ascii="Berlin Sans FB" w:hAnsi="Berlin Sans FB" w:cs="Times New Roman"/>
          <w:sz w:val="24"/>
          <w:szCs w:val="24"/>
        </w:rPr>
        <w:t xml:space="preserve">                      </w:t>
      </w:r>
      <w:r>
        <w:rPr>
          <w:rFonts w:ascii="Berlin Sans FB" w:hAnsi="Berlin Sans FB" w:cs="Times New Roman"/>
          <w:sz w:val="24"/>
          <w:szCs w:val="24"/>
        </w:rPr>
        <w:t xml:space="preserve"> </w:t>
      </w:r>
    </w:p>
    <w:sectPr w:rsidR="003A7DF9" w:rsidRPr="00903882" w:rsidSect="00B270C1">
      <w:pgSz w:w="12240" w:h="15840"/>
      <w:pgMar w:top="108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41C" w:rsidRDefault="00C2141C" w:rsidP="003A7DF9">
      <w:pPr>
        <w:spacing w:after="0" w:line="240" w:lineRule="auto"/>
      </w:pPr>
      <w:r>
        <w:separator/>
      </w:r>
    </w:p>
  </w:endnote>
  <w:endnote w:type="continuationSeparator" w:id="1">
    <w:p w:rsidR="00C2141C" w:rsidRDefault="00C2141C" w:rsidP="003A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41C" w:rsidRDefault="00C2141C" w:rsidP="003A7DF9">
      <w:pPr>
        <w:spacing w:after="0" w:line="240" w:lineRule="auto"/>
      </w:pPr>
      <w:r>
        <w:separator/>
      </w:r>
    </w:p>
  </w:footnote>
  <w:footnote w:type="continuationSeparator" w:id="1">
    <w:p w:rsidR="00C2141C" w:rsidRDefault="00C2141C" w:rsidP="003A7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CBA"/>
    <w:multiLevelType w:val="hybridMultilevel"/>
    <w:tmpl w:val="E228BE5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03B556B1"/>
    <w:multiLevelType w:val="hybridMultilevel"/>
    <w:tmpl w:val="F0F480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62CBF"/>
    <w:multiLevelType w:val="hybridMultilevel"/>
    <w:tmpl w:val="785287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0A63"/>
    <w:multiLevelType w:val="hybridMultilevel"/>
    <w:tmpl w:val="5008AF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D75C3F"/>
    <w:multiLevelType w:val="hybridMultilevel"/>
    <w:tmpl w:val="563249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6305CD"/>
    <w:multiLevelType w:val="hybridMultilevel"/>
    <w:tmpl w:val="56BE1F5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D158DE"/>
    <w:multiLevelType w:val="hybridMultilevel"/>
    <w:tmpl w:val="1E9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C616F"/>
    <w:multiLevelType w:val="hybridMultilevel"/>
    <w:tmpl w:val="244605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64999"/>
    <w:multiLevelType w:val="hybridMultilevel"/>
    <w:tmpl w:val="5008AF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6E1CBC"/>
    <w:multiLevelType w:val="hybridMultilevel"/>
    <w:tmpl w:val="8C4223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6089F"/>
    <w:multiLevelType w:val="hybridMultilevel"/>
    <w:tmpl w:val="F0D84B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78034B"/>
    <w:multiLevelType w:val="hybridMultilevel"/>
    <w:tmpl w:val="E2EC1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84A0B"/>
    <w:multiLevelType w:val="hybridMultilevel"/>
    <w:tmpl w:val="7EA29A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6459A1"/>
    <w:multiLevelType w:val="hybridMultilevel"/>
    <w:tmpl w:val="5F6AC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DC"/>
    <w:rsid w:val="00010CF0"/>
    <w:rsid w:val="00035B43"/>
    <w:rsid w:val="00035CC4"/>
    <w:rsid w:val="00040342"/>
    <w:rsid w:val="0007364A"/>
    <w:rsid w:val="000916EB"/>
    <w:rsid w:val="000B7AA5"/>
    <w:rsid w:val="000F21FF"/>
    <w:rsid w:val="00174268"/>
    <w:rsid w:val="0018298C"/>
    <w:rsid w:val="00182B60"/>
    <w:rsid w:val="00190EBD"/>
    <w:rsid w:val="001A32EC"/>
    <w:rsid w:val="001F43F0"/>
    <w:rsid w:val="0021791A"/>
    <w:rsid w:val="0023399D"/>
    <w:rsid w:val="0025793B"/>
    <w:rsid w:val="002D06A6"/>
    <w:rsid w:val="00304482"/>
    <w:rsid w:val="00313839"/>
    <w:rsid w:val="0034190F"/>
    <w:rsid w:val="00353F71"/>
    <w:rsid w:val="003933DF"/>
    <w:rsid w:val="0039676E"/>
    <w:rsid w:val="003A7DF9"/>
    <w:rsid w:val="004058D1"/>
    <w:rsid w:val="00411A18"/>
    <w:rsid w:val="00422CC2"/>
    <w:rsid w:val="004645FA"/>
    <w:rsid w:val="00474B8B"/>
    <w:rsid w:val="00487947"/>
    <w:rsid w:val="00494334"/>
    <w:rsid w:val="00496D0C"/>
    <w:rsid w:val="004A1990"/>
    <w:rsid w:val="004D4CBE"/>
    <w:rsid w:val="0050390F"/>
    <w:rsid w:val="005A57EC"/>
    <w:rsid w:val="005C14CA"/>
    <w:rsid w:val="005D106A"/>
    <w:rsid w:val="005E1A94"/>
    <w:rsid w:val="005E5E3F"/>
    <w:rsid w:val="005F713D"/>
    <w:rsid w:val="0060653B"/>
    <w:rsid w:val="00690B93"/>
    <w:rsid w:val="006B0AD1"/>
    <w:rsid w:val="006C7263"/>
    <w:rsid w:val="006E353E"/>
    <w:rsid w:val="00706533"/>
    <w:rsid w:val="00740107"/>
    <w:rsid w:val="007408F1"/>
    <w:rsid w:val="0074529E"/>
    <w:rsid w:val="00763EAA"/>
    <w:rsid w:val="00766FCE"/>
    <w:rsid w:val="007859FF"/>
    <w:rsid w:val="007B4F71"/>
    <w:rsid w:val="007B61AD"/>
    <w:rsid w:val="007D5CAF"/>
    <w:rsid w:val="007D6113"/>
    <w:rsid w:val="00803656"/>
    <w:rsid w:val="00816F10"/>
    <w:rsid w:val="00820776"/>
    <w:rsid w:val="00834E79"/>
    <w:rsid w:val="008823FD"/>
    <w:rsid w:val="00884E15"/>
    <w:rsid w:val="00893DDC"/>
    <w:rsid w:val="00896F0E"/>
    <w:rsid w:val="008B20D3"/>
    <w:rsid w:val="008B3C76"/>
    <w:rsid w:val="008B699C"/>
    <w:rsid w:val="008B783A"/>
    <w:rsid w:val="008B7FC6"/>
    <w:rsid w:val="008C2C14"/>
    <w:rsid w:val="008E2A63"/>
    <w:rsid w:val="008F36A8"/>
    <w:rsid w:val="008F421A"/>
    <w:rsid w:val="009006A0"/>
    <w:rsid w:val="00903882"/>
    <w:rsid w:val="009529B4"/>
    <w:rsid w:val="00975442"/>
    <w:rsid w:val="00991C02"/>
    <w:rsid w:val="009A5FF0"/>
    <w:rsid w:val="009B096B"/>
    <w:rsid w:val="009C1EE2"/>
    <w:rsid w:val="00A12742"/>
    <w:rsid w:val="00A26FD5"/>
    <w:rsid w:val="00A35721"/>
    <w:rsid w:val="00A419F9"/>
    <w:rsid w:val="00AA0C4D"/>
    <w:rsid w:val="00AB4199"/>
    <w:rsid w:val="00AC2594"/>
    <w:rsid w:val="00AD1AE2"/>
    <w:rsid w:val="00AD7028"/>
    <w:rsid w:val="00AE2FF4"/>
    <w:rsid w:val="00AF1A39"/>
    <w:rsid w:val="00B0147C"/>
    <w:rsid w:val="00B0754B"/>
    <w:rsid w:val="00B22E70"/>
    <w:rsid w:val="00B270C1"/>
    <w:rsid w:val="00B55160"/>
    <w:rsid w:val="00B579CB"/>
    <w:rsid w:val="00B94DCB"/>
    <w:rsid w:val="00BD1977"/>
    <w:rsid w:val="00C01E41"/>
    <w:rsid w:val="00C07E19"/>
    <w:rsid w:val="00C207DC"/>
    <w:rsid w:val="00C2141C"/>
    <w:rsid w:val="00C624D9"/>
    <w:rsid w:val="00C67EAA"/>
    <w:rsid w:val="00CA0B5C"/>
    <w:rsid w:val="00CC0B7D"/>
    <w:rsid w:val="00CC23E1"/>
    <w:rsid w:val="00CD1B96"/>
    <w:rsid w:val="00CD699A"/>
    <w:rsid w:val="00CD6AE1"/>
    <w:rsid w:val="00CE24F3"/>
    <w:rsid w:val="00CF10A8"/>
    <w:rsid w:val="00CF1BC5"/>
    <w:rsid w:val="00D129B4"/>
    <w:rsid w:val="00D75F40"/>
    <w:rsid w:val="00D810CE"/>
    <w:rsid w:val="00DF6548"/>
    <w:rsid w:val="00E0710F"/>
    <w:rsid w:val="00E1061E"/>
    <w:rsid w:val="00E20E40"/>
    <w:rsid w:val="00E660DC"/>
    <w:rsid w:val="00E74491"/>
    <w:rsid w:val="00E913FA"/>
    <w:rsid w:val="00EB7577"/>
    <w:rsid w:val="00EF36CF"/>
    <w:rsid w:val="00F0340A"/>
    <w:rsid w:val="00F32E94"/>
    <w:rsid w:val="00F71DA0"/>
    <w:rsid w:val="00F85773"/>
    <w:rsid w:val="00F86374"/>
    <w:rsid w:val="00F97887"/>
    <w:rsid w:val="00FA426D"/>
    <w:rsid w:val="00FF4408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 strokecolor="none [3213]">
      <v:fill color="white"/>
      <v:stroke 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D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90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71"/>
    <w:rPr>
      <w:rFonts w:ascii="Tahoma" w:eastAsiaTheme="minorEastAsia" w:hAnsi="Tahoma" w:cs="Tahoma"/>
      <w:sz w:val="16"/>
      <w:szCs w:val="16"/>
    </w:rPr>
  </w:style>
  <w:style w:type="character" w:customStyle="1" w:styleId="xdb">
    <w:name w:val="_xdb"/>
    <w:basedOn w:val="DefaultParagraphFont"/>
    <w:rsid w:val="00706533"/>
  </w:style>
  <w:style w:type="character" w:customStyle="1" w:styleId="xbe">
    <w:name w:val="_xbe"/>
    <w:basedOn w:val="DefaultParagraphFont"/>
    <w:rsid w:val="00706533"/>
  </w:style>
  <w:style w:type="character" w:customStyle="1" w:styleId="rcm">
    <w:name w:val="_rcm"/>
    <w:basedOn w:val="DefaultParagraphFont"/>
    <w:rsid w:val="00706533"/>
  </w:style>
  <w:style w:type="paragraph" w:styleId="ListParagraph">
    <w:name w:val="List Paragraph"/>
    <w:basedOn w:val="Normal"/>
    <w:uiPriority w:val="34"/>
    <w:qFormat/>
    <w:rsid w:val="00C07E19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B57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2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E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3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DF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A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DF9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D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813">
              <w:marLeft w:val="0"/>
              <w:marRight w:val="0"/>
              <w:marTop w:val="1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3947">
              <w:marLeft w:val="0"/>
              <w:marRight w:val="0"/>
              <w:marTop w:val="1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A1FE-9914-44E5-B5C6-9B5A49B2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AYDTI</cp:lastModifiedBy>
  <cp:revision>83</cp:revision>
  <dcterms:created xsi:type="dcterms:W3CDTF">2017-07-31T06:29:00Z</dcterms:created>
  <dcterms:modified xsi:type="dcterms:W3CDTF">2020-09-11T07:20:00Z</dcterms:modified>
</cp:coreProperties>
</file>